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439420" cy="43942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 ОБЩЕОБРАЗОВАТЕЛЬНОЕ УЧРЕЖДЕНИЕ</w:t>
      </w:r>
    </w:p>
    <w:p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«МАГНИТНАЯ СРЕДНЯЯ ОБЩЕОБРАЗОВАТЕЛЬНАЯ ШКОЛА»</w:t>
      </w:r>
    </w:p>
    <w:p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АГАПОВСКОГО МУНИЦИПАЛЬНОГО РАЙОНА ЧЕЛЯБИНСКОЙ ОБЛАСТИ</w:t>
      </w:r>
    </w:p>
    <w:p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«МОУ Магнитная СОШ»</w:t>
      </w:r>
    </w:p>
    <w:p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60 лет Октября 2, п.Магнитный, Агаповский муниципальный район, Челябинская область, 457431</w:t>
      </w:r>
    </w:p>
    <w:p>
      <w:pPr>
        <w:tabs>
          <w:tab w:val="left" w:pos="1170"/>
          <w:tab w:val="left" w:pos="1260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Тел: (35140)  95-1-08, факс: (35140)  95-1-08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fldChar w:fldCharType="begin"/>
      </w:r>
      <w:r>
        <w:instrText xml:space="preserve"> HYPERLINK "mailto:magnitnaya@mail.ru" \h </w:instrText>
      </w:r>
      <w:r>
        <w:fldChar w:fldCharType="separate"/>
      </w:r>
      <w:r>
        <w:rPr>
          <w:b/>
          <w:sz w:val="16"/>
          <w:szCs w:val="16"/>
          <w:lang w:val="en-US"/>
        </w:rPr>
        <w:t>magnitnaya</w:t>
      </w:r>
      <w:r>
        <w:rPr>
          <w:b/>
          <w:sz w:val="16"/>
          <w:szCs w:val="16"/>
        </w:rPr>
        <w:t>@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  <w:r>
        <w:rPr>
          <w:b/>
          <w:sz w:val="16"/>
          <w:szCs w:val="16"/>
          <w:lang w:val="en-US"/>
        </w:rPr>
        <w:fldChar w:fldCharType="end"/>
      </w:r>
    </w:p>
    <w:p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F243E"/>
          <w:sz w:val="16"/>
          <w:szCs w:val="16"/>
        </w:rPr>
        <w:t xml:space="preserve">сайт школы:  </w:t>
      </w:r>
      <w:r>
        <w:fldChar w:fldCharType="begin"/>
      </w:r>
      <w:r>
        <w:instrText xml:space="preserve"> HYPERLINK "http://magnitnaya-shkola.ru/" \h </w:instrText>
      </w:r>
      <w:r>
        <w:fldChar w:fldCharType="separate"/>
      </w:r>
      <w:r>
        <w:rPr>
          <w:b/>
          <w:sz w:val="16"/>
          <w:szCs w:val="16"/>
          <w:lang w:val="en-US"/>
        </w:rPr>
        <w:t>http</w:t>
      </w:r>
      <w:r>
        <w:rPr>
          <w:b/>
          <w:sz w:val="16"/>
          <w:szCs w:val="16"/>
        </w:rPr>
        <w:t>://</w:t>
      </w:r>
      <w:r>
        <w:rPr>
          <w:b/>
          <w:sz w:val="16"/>
          <w:szCs w:val="16"/>
          <w:lang w:val="en-US"/>
        </w:rPr>
        <w:t>magnitnaya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shkola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  <w:r>
        <w:rPr>
          <w:b/>
          <w:sz w:val="16"/>
          <w:szCs w:val="16"/>
          <w:lang w:val="en-US"/>
        </w:rPr>
        <w:fldChar w:fldCharType="end"/>
      </w:r>
    </w:p>
    <w:p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15 мая   2024 года                                                                           № 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Об организации и проведении ГИА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по образовательным программам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основного общего образования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в Агаповском муниципальном районе</w:t>
      </w:r>
    </w:p>
    <w:p>
      <w:p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в 2024 году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В соответствии с приказом Министерства образования и науки Челябинской области №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01/1135 от 08.05.2023 г. «Об организации и проведении государственной итоговой аттестации по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образовательным программам Основного общего образования в Челябинской области в 2024 году», приказом Управления образования №116 от 15.05.2024г. «Об организации и проведении ГИА по образовательным программам основного общего образования в Агаповском муниципальном районе в 2024 году»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Заместителю директора по УВР Зайцевой Е.В. 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Организовать информирование участников экзаменов и их родителей (законных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представителей) о порядке проведения ГИА-9, порядке подачи апелляций о нарушении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порядка проведения ГИА-9 и о несогласии с выставленными баллами, времени и месте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ознакомления с результатами ГИА-9. в том числе с результатами рассмотрения</w:t>
      </w:r>
    </w:p>
    <w:p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апелляций;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1.2 Организовать информирование под подпись работников, привлекаемых к проведению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ГИА-9, о сроках, местах и порядке проведения ГИА-9, в том числе об основаниях для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удаления из ППЭ, о применении мер дисциплинарного и административного воздействия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в отношении лиц, привлекаемых к проведению ГИА-9 и нарушивших Порядок</w:t>
      </w:r>
    </w:p>
    <w:p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проведения ГИА-9 (Приложение1</w:t>
      </w:r>
      <w:bookmarkStart w:id="0" w:name="_GoBack"/>
      <w:bookmarkEnd w:id="0"/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);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1.3 Организовать направление своих работников для работы в качестве руководителей и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организаторов ППЭ, членов ГЭК Челябинской области по проведению ГИА-9 в 2024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году,специалистов по проведению инструктажа и обеспечению лабораторных работ,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экспертов, оценивающих выполнение лабораторных работ по химии, технических</w:t>
      </w:r>
    </w:p>
    <w:p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специалистов ППЭ;</w:t>
      </w:r>
    </w:p>
    <w:p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1.4  Обеспечить организованную доставку участников ГИА-9 до ППЭ и обратно до места</w:t>
      </w:r>
    </w:p>
    <w:p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жительства.</w:t>
      </w:r>
    </w:p>
    <w:p>
      <w:pP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2.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Контроль исполнения приказа оставляю за собой.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___________________  / О.А. Лозяная</w:t>
      </w:r>
    </w:p>
    <w:p/>
    <w:p/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5"/>
        <w:tblW w:w="74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2070"/>
        <w:gridCol w:w="20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1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Распределение организаторов ППЭ на экзамены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9"/>
        <w:gridCol w:w="3207"/>
        <w:gridCol w:w="5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320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Ф.И.О. 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Назначение в ППЭ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20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Галиахметова Фолория Шамиловна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03.06.2024 (Русский язык)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9 – Спец. по инструктажу и лаб.раб.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30.05.2024 (Физика, Химия, История, География)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ППЭ: 9319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Муниципальное общеобразовательное учреждение "Агаповская средняя общеобразовательная школа №2"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Экзамены: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 xml:space="preserve"> 06.06.2024 (Математика)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20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Мальцев Денис Григорьевич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7 – Технический специалист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03.06.2024 (Русский язык)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7 – Технический специалист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06.06.2024 (Математика)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7 – Технический специалист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27.05.2024 (Химия, Информатика, Биология,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20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Сержантов Виктор Иванович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3 – Организатор вне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Экзамены: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 xml:space="preserve"> 06.06.2024 (Математика)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3 – Организатор вне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03.06.2024 (Русский язык)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3 – Организатор вне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27.05.2024 (Химия, Информатика, Биология,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3 – Организатор вне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30.05.2024 (Физика, Химия, История, География)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3 – Организатор вне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.06.2024 (Информатика, География,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20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Бисимбаева Айдана Сандыбековна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27.05.2024 (Химия, Информатика, Биология,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30.05.2024 (Физика, История, География)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.06.2024 (Информатика, География,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ППЭ: 9319 – Муниципальное общеобразовательное учреждение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"Агаповская средняя общеобразовательная школа №2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Экзамены: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 xml:space="preserve"> 03.06.2024 (Русский язык)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ППЭ: 9319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Муниципальное общеобразовательное учреждение "Агаповская средняя общеобразовательная школа №2"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06.06.2024 (Математика)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20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Егоркина Наталья Александровна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27.05.2024 (Химия, Информатика, Биология,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30.05.2024 (Физика, История, География)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.06.2024 (Информатика, География,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ППЭ: 9319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Муниципальное общеобразовательное учреждение "Агаповская средняя общеобразовательная школа №2"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Экзамены: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 xml:space="preserve"> 03.06.2024 (Русский язык)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ППЭ: 9319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Муниципальное общеобразовательное учреждение "Агаповская средняя общеобразовательная школа №2"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06.06.2024 (Математика)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20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Недорезова Кристина Викторовна</w:t>
            </w: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27.05.2024 (Химия, Информатика, Биология,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30.05.2024 (Физика, История, География)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9064 – Муниципальное общеобразовательное учреждение "Агаповская средняя общеобразовательная школа №1 имени П.А. Скачкова"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.06.2024 (Информатика, География, Обществознание)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ППЭ: 9319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Муниципальное общеобразовательное учреждение "Агаповская средняя общеобразовательная школа №2"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03.06.2024 (Русский язык)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0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61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Должность в ППЭ: 2 – Организатор в аудитории ППЭ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ППЭ: 9319 –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 xml:space="preserve"> Муниципальное общеобразовательное учреждение "Агаповская средняя общеобразовательная школа №2"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Экзамены: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06.06.2024 (Математика)</w:t>
            </w:r>
          </w:p>
        </w:tc>
      </w:tr>
    </w:tbl>
    <w:p/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61D2"/>
    <w:rsid w:val="00196E46"/>
    <w:rsid w:val="005A7B27"/>
    <w:rsid w:val="006406CA"/>
    <w:rsid w:val="008E3FED"/>
    <w:rsid w:val="009E1CB0"/>
    <w:rsid w:val="00BB61D2"/>
    <w:rsid w:val="447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377</Words>
  <Characters>2152</Characters>
  <Lines>17</Lines>
  <Paragraphs>5</Paragraphs>
  <TotalTime>141</TotalTime>
  <ScaleCrop>false</ScaleCrop>
  <LinksUpToDate>false</LinksUpToDate>
  <CharactersWithSpaces>2524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2024-05-16T16:08:00Z</dcterms:created>
  <dc:creator>Елена</dc:creator>
  <cp:lastModifiedBy>Елена Зайцева</cp:lastModifiedBy>
  <cp:lastPrinted>2024-05-17T05:35:23Z</cp:lastPrinted>
  <dcterms:modified xsi:type="dcterms:W3CDTF">2024-05-17T06:10:20Z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1CD6D990E97E4C47BC25518664033D59_12</vt:lpwstr>
  </property>
</Properties>
</file>